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3204210" cy="3368675"/>
            <wp:effectExtent b="0" l="0" r="0" t="0"/>
            <wp:docPr descr="Une image contenant texte, logo, Police, Graphique&#10;&#10;Description générée automatiquement" id="1912222117" name="image7.jpg"/>
            <a:graphic>
              <a:graphicData uri="http://schemas.openxmlformats.org/drawingml/2006/picture">
                <pic:pic>
                  <pic:nvPicPr>
                    <pic:cNvPr descr="Une image contenant texte, logo, Police, Graphique&#10;&#10;Description générée automatiquement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336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62626"/>
          <w:sz w:val="40"/>
          <w:szCs w:val="40"/>
        </w:rPr>
      </w:pPr>
      <w:r w:rsidDel="00000000" w:rsidR="00000000" w:rsidRPr="00000000">
        <w:rPr>
          <w:b w:val="1"/>
          <w:color w:val="262626"/>
          <w:sz w:val="40"/>
          <w:szCs w:val="40"/>
          <w:rtl w:val="0"/>
        </w:rPr>
        <w:t xml:space="preserve">Découvrez le patinage récréatif ou le patinage artistique avec le CPA des Vallées de Val-des-Monts !!!</w:t>
      </w:r>
    </w:p>
    <w:p w:rsidR="00000000" w:rsidDel="00000000" w:rsidP="00000000" w:rsidRDefault="00000000" w:rsidRPr="00000000" w14:paraId="00000003">
      <w:pPr>
        <w:jc w:val="center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www.cpadesvallees.com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Fonts w:ascii="Rosarivo" w:cs="Rosarivo" w:eastAsia="Rosarivo" w:hAnsi="Rosarivo"/>
          <w:sz w:val="20"/>
          <w:szCs w:val="20"/>
          <w:rtl w:val="0"/>
        </w:rPr>
        <w:t xml:space="preserve">Reconnu par:</w:t>
      </w:r>
    </w:p>
    <w:p w:rsidR="00000000" w:rsidDel="00000000" w:rsidP="00000000" w:rsidRDefault="00000000" w:rsidRPr="00000000" w14:paraId="00000006">
      <w:pPr>
        <w:jc w:val="center"/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105535" cy="586740"/>
            <wp:effectExtent b="0" l="0" r="0" t="0"/>
            <wp:docPr descr="Une image contenant croquis, Graphique, Carmin, texte&#10;&#10;Description générée automatiquement" id="1912222118" name="image5.jpg"/>
            <a:graphic>
              <a:graphicData uri="http://schemas.openxmlformats.org/drawingml/2006/picture">
                <pic:pic>
                  <pic:nvPicPr>
                    <pic:cNvPr descr="Une image contenant croquis, Graphique, Carmin, texte&#10;&#10;Description générée automatiquement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86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95250</wp:posOffset>
            </wp:positionH>
            <wp:positionV relativeFrom="paragraph">
              <wp:posOffset>85725</wp:posOffset>
            </wp:positionV>
            <wp:extent cx="2790825" cy="1857375"/>
            <wp:effectExtent b="0" l="0" r="0" t="0"/>
            <wp:wrapNone/>
            <wp:docPr descr="Une image contenant Rectangle, capture d’écran, noir et blanc&#10;&#10;Description générée automatiquement" id="1912222116" name="image1.png"/>
            <a:graphic>
              <a:graphicData uri="http://schemas.openxmlformats.org/drawingml/2006/picture">
                <pic:pic>
                  <pic:nvPicPr>
                    <pic:cNvPr descr="Une image contenant Rectangle, capture d’écran, noir et blanc&#10;&#10;Description générée automatiquement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57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Pré-PPR samedi 8h30 à 9h00</w:t>
      </w:r>
    </w:p>
    <w:p w:rsidR="00000000" w:rsidDel="00000000" w:rsidP="00000000" w:rsidRDefault="00000000" w:rsidRPr="00000000" w14:paraId="00000009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Patinage plus samedi 9h05 à 9h45</w:t>
      </w:r>
    </w:p>
    <w:p w:rsidR="00000000" w:rsidDel="00000000" w:rsidP="00000000" w:rsidRDefault="00000000" w:rsidRPr="00000000" w14:paraId="0000000A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Patinage Star (avancé)</w:t>
      </w:r>
    </w:p>
    <w:p w:rsidR="00000000" w:rsidDel="00000000" w:rsidP="00000000" w:rsidRDefault="00000000" w:rsidRPr="00000000" w14:paraId="0000000B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Mardi et jeudi 17h30 à 18h20</w:t>
      </w:r>
    </w:p>
    <w:p w:rsidR="00000000" w:rsidDel="00000000" w:rsidP="00000000" w:rsidRDefault="00000000" w:rsidRPr="00000000" w14:paraId="0000000C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Samedi 9h45 à 10h20</w:t>
      </w:r>
    </w:p>
    <w:p w:rsidR="00000000" w:rsidDel="00000000" w:rsidP="00000000" w:rsidRDefault="00000000" w:rsidRPr="00000000" w14:paraId="0000000D">
      <w:pPr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1" w:line="150" w:lineRule="auto"/>
        <w:ind w:left="-1396" w:firstLine="0"/>
        <w:rPr>
          <w:rFonts w:ascii="Rosarivo" w:cs="Rosarivo" w:eastAsia="Rosarivo" w:hAnsi="Rosariv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1" w:line="150" w:lineRule="auto"/>
        <w:ind w:left="-1396" w:firstLine="0"/>
        <w:rPr>
          <w:rFonts w:ascii="Rosarivo" w:cs="Rosarivo" w:eastAsia="Rosarivo" w:hAnsi="Rosariv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" w:line="150" w:lineRule="auto"/>
        <w:ind w:left="-1396" w:firstLine="0"/>
        <w:rPr>
          <w:rFonts w:ascii="Rosarivo" w:cs="Rosarivo" w:eastAsia="Rosarivo" w:hAnsi="Rosariv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" w:line="150" w:lineRule="auto"/>
        <w:ind w:left="-1396" w:firstLine="0"/>
        <w:rPr>
          <w:rFonts w:ascii="Rosarivo" w:cs="Rosarivo" w:eastAsia="Rosarivo" w:hAnsi="Rosariv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312" w:lineRule="auto"/>
        <w:ind w:left="70" w:firstLine="0.9999999999999964"/>
        <w:jc w:val="center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Le C.P.A. des Vallées célébrera sa 24</w:t>
      </w:r>
      <w:r w:rsidDel="00000000" w:rsidR="00000000" w:rsidRPr="00000000">
        <w:rPr>
          <w:rFonts w:ascii="Rosarivo" w:cs="Rosarivo" w:eastAsia="Rosarivo" w:hAnsi="Rosarivo"/>
          <w:sz w:val="28.333333333333336"/>
          <w:szCs w:val="28.333333333333336"/>
          <w:vertAlign w:val="superscript"/>
          <w:rtl w:val="0"/>
        </w:rPr>
        <w:t xml:space="preserve">e </w:t>
      </w: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saison de patinage en septembre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2025</w:t>
      </w: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. Cette année encore,</w:t>
      </w:r>
    </w:p>
    <w:p w:rsidR="00000000" w:rsidDel="00000000" w:rsidP="00000000" w:rsidRDefault="00000000" w:rsidRPr="00000000" w14:paraId="00000018">
      <w:pPr>
        <w:widowControl w:val="0"/>
        <w:spacing w:after="0" w:before="24" w:line="252.00000000000003" w:lineRule="auto"/>
        <w:ind w:left="9" w:firstLine="0"/>
        <w:jc w:val="center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le C.P.A. des Vallées a le plaisir d’offrir les cours de Patinage Plus Récréatif ainsi que des cours privés de patinage artistique (Patinage Star).</w:t>
      </w:r>
    </w:p>
    <w:p w:rsidR="00000000" w:rsidDel="00000000" w:rsidP="00000000" w:rsidRDefault="00000000" w:rsidRPr="00000000" w14:paraId="00000019">
      <w:pPr>
        <w:widowControl w:val="0"/>
        <w:spacing w:after="0" w:before="3" w:line="130" w:lineRule="auto"/>
        <w:rPr>
          <w:rFonts w:ascii="Rosarivo" w:cs="Rosarivo" w:eastAsia="Rosarivo" w:hAnsi="Rosarivo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19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Rosarivo" w:cs="Rosarivo" w:eastAsia="Rosarivo" w:hAnsi="Rosarivo"/>
          <w:sz w:val="13"/>
          <w:szCs w:val="13"/>
        </w:rPr>
        <w:drawing>
          <wp:inline distB="0" distT="0" distL="0" distR="0">
            <wp:extent cx="655320" cy="723265"/>
            <wp:effectExtent b="0" l="0" r="0" t="0"/>
            <wp:docPr descr="Une image contenant texte, clipart&#10;&#10;Description générée automatiquement" id="1912222121" name="image6.png"/>
            <a:graphic>
              <a:graphicData uri="http://schemas.openxmlformats.org/drawingml/2006/picture">
                <pic:pic>
                  <pic:nvPicPr>
                    <pic:cNvPr descr="Une image contenant texte, clipart&#10;&#10;Description générée automatiquement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2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3" w:line="10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313" w:firstLine="0"/>
        <w:jc w:val="center"/>
        <w:rPr>
          <w:rFonts w:ascii="Rosarivo" w:cs="Rosarivo" w:eastAsia="Rosarivo" w:hAnsi="Rosarivo"/>
          <w:sz w:val="30"/>
          <w:szCs w:val="30"/>
        </w:rPr>
      </w:pPr>
      <w:r w:rsidDel="00000000" w:rsidR="00000000" w:rsidRPr="00000000">
        <w:rPr>
          <w:rFonts w:ascii="Rosarivo" w:cs="Rosarivo" w:eastAsia="Rosarivo" w:hAnsi="Rosarivo"/>
          <w:sz w:val="30"/>
          <w:szCs w:val="30"/>
          <w:rtl w:val="0"/>
        </w:rPr>
        <w:t xml:space="preserve">Pourquoi prendre des cours de patinage ?</w:t>
      </w:r>
    </w:p>
    <w:p w:rsidR="00000000" w:rsidDel="00000000" w:rsidP="00000000" w:rsidRDefault="00000000" w:rsidRPr="00000000" w14:paraId="0000001D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Pour apprendre à patiner</w:t>
      </w:r>
    </w:p>
    <w:p w:rsidR="00000000" w:rsidDel="00000000" w:rsidP="00000000" w:rsidRDefault="00000000" w:rsidRPr="00000000" w14:paraId="0000001E">
      <w:pPr>
        <w:widowControl w:val="0"/>
        <w:spacing w:after="0" w:before="65" w:line="252.00000000000003" w:lineRule="auto"/>
        <w:ind w:left="439" w:hanging="314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Pour perfectionner son coup de patin et pour d’autres sports (ringuette, hockey)</w:t>
      </w:r>
    </w:p>
    <w:p w:rsidR="00000000" w:rsidDel="00000000" w:rsidP="00000000" w:rsidRDefault="00000000" w:rsidRPr="00000000" w14:paraId="0000001F">
      <w:pPr>
        <w:widowControl w:val="0"/>
        <w:spacing w:after="0" w:before="50" w:line="240" w:lineRule="auto"/>
        <w:ind w:left="125" w:firstLine="0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Tout simplement parce qu’on aime patiner</w:t>
      </w:r>
    </w:p>
    <w:p w:rsidR="00000000" w:rsidDel="00000000" w:rsidP="00000000" w:rsidRDefault="00000000" w:rsidRPr="00000000" w14:paraId="00000020">
      <w:pPr>
        <w:widowControl w:val="0"/>
        <w:spacing w:after="0" w:before="65" w:line="240" w:lineRule="auto"/>
        <w:ind w:left="84" w:firstLine="0"/>
        <w:jc w:val="center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Pour faire du patinage son sport ou sa passion!</w:t>
      </w:r>
    </w:p>
    <w:p w:rsidR="00000000" w:rsidDel="00000000" w:rsidP="00000000" w:rsidRDefault="00000000" w:rsidRPr="00000000" w14:paraId="00000021">
      <w:pPr>
        <w:widowControl w:val="0"/>
        <w:spacing w:after="0" w:before="45" w:line="240" w:lineRule="auto"/>
        <w:ind w:left="1758" w:right="-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Rosarivo" w:cs="Rosarivo" w:eastAsia="Rosarivo" w:hAnsi="Rosarivo"/>
          <w:sz w:val="26"/>
          <w:szCs w:val="26"/>
        </w:rPr>
        <w:drawing>
          <wp:inline distB="0" distT="0" distL="0" distR="0">
            <wp:extent cx="695960" cy="873760"/>
            <wp:effectExtent b="0" l="0" r="0" t="0"/>
            <wp:docPr descr="Une image contenant clipart&#10;&#10;Description générée automatiquement" id="1912222119" name="image4.png"/>
            <a:graphic>
              <a:graphicData uri="http://schemas.openxmlformats.org/drawingml/2006/picture">
                <pic:pic>
                  <pic:nvPicPr>
                    <pic:cNvPr descr="Une image contenant clipart&#10;&#10;Description générée automatiquement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73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9080500</wp:posOffset>
                </wp:positionH>
                <wp:positionV relativeFrom="paragraph">
                  <wp:posOffset>469900</wp:posOffset>
                </wp:positionV>
                <wp:extent cx="200025" cy="3355975"/>
                <wp:effectExtent b="0" l="0" r="0" t="0"/>
                <wp:wrapNone/>
                <wp:docPr id="19122221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3672775" y="3684750"/>
                          <a:ext cx="33464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9080500</wp:posOffset>
                </wp:positionH>
                <wp:positionV relativeFrom="paragraph">
                  <wp:posOffset>469900</wp:posOffset>
                </wp:positionV>
                <wp:extent cx="200025" cy="3355975"/>
                <wp:effectExtent b="0" l="0" r="0" t="0"/>
                <wp:wrapNone/>
                <wp:docPr id="191222211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335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spacing w:after="0" w:before="1" w:line="150" w:lineRule="auto"/>
        <w:rPr>
          <w:rFonts w:ascii="Rosarivo" w:cs="Rosarivo" w:eastAsia="Rosarivo" w:hAnsi="Rosariv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313" w:firstLine="0"/>
        <w:jc w:val="center"/>
        <w:rPr>
          <w:rFonts w:ascii="Rosarivo" w:cs="Rosarivo" w:eastAsia="Rosarivo" w:hAnsi="Rosarivo"/>
          <w:sz w:val="30"/>
          <w:szCs w:val="30"/>
        </w:rPr>
      </w:pPr>
      <w:r w:rsidDel="00000000" w:rsidR="00000000" w:rsidRPr="00000000">
        <w:rPr>
          <w:rFonts w:ascii="Rosarivo" w:cs="Rosarivo" w:eastAsia="Rosarivo" w:hAnsi="Rosarivo"/>
          <w:sz w:val="30"/>
          <w:szCs w:val="30"/>
          <w:rtl w:val="0"/>
        </w:rPr>
        <w:t xml:space="preserve">Les programmes offerts</w:t>
      </w:r>
    </w:p>
    <w:p w:rsidR="00000000" w:rsidDel="00000000" w:rsidP="00000000" w:rsidRDefault="00000000" w:rsidRPr="00000000" w14:paraId="00000024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b w:val="1"/>
          <w:sz w:val="26"/>
          <w:szCs w:val="26"/>
          <w:u w:val="single"/>
        </w:rPr>
      </w:pPr>
      <w:r w:rsidDel="00000000" w:rsidR="00000000" w:rsidRPr="00000000">
        <w:rPr>
          <w:rFonts w:ascii="Rosarivo" w:cs="Rosarivo" w:eastAsia="Rosarivo" w:hAnsi="Rosarivo"/>
          <w:b w:val="1"/>
          <w:sz w:val="26"/>
          <w:szCs w:val="26"/>
          <w:u w:val="single"/>
          <w:rtl w:val="0"/>
        </w:rPr>
        <w:t xml:space="preserve">Pré-patinage Plus 3-5 ans</w:t>
      </w:r>
    </w:p>
    <w:p w:rsidR="00000000" w:rsidDel="00000000" w:rsidP="00000000" w:rsidRDefault="00000000" w:rsidRPr="00000000" w14:paraId="00000025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b w:val="1"/>
          <w:sz w:val="26"/>
          <w:szCs w:val="26"/>
          <w:u w:val="single"/>
        </w:rPr>
      </w:pPr>
      <w:r w:rsidDel="00000000" w:rsidR="00000000" w:rsidRPr="00000000">
        <w:rPr>
          <w:rFonts w:ascii="Rosarivo" w:cs="Rosarivo" w:eastAsia="Rosarivo" w:hAnsi="Rosarivo"/>
          <w:b w:val="1"/>
          <w:sz w:val="26"/>
          <w:szCs w:val="26"/>
          <w:u w:val="single"/>
          <w:rtl w:val="0"/>
        </w:rPr>
        <w:t xml:space="preserve">Patinage plus récréatifs 6-16 ans</w:t>
      </w:r>
    </w:p>
    <w:p w:rsidR="00000000" w:rsidDel="00000000" w:rsidP="00000000" w:rsidRDefault="00000000" w:rsidRPr="00000000" w14:paraId="00000026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Le programme est établi par patinage Canada pour que le patineur profite d’un apprentissage progressif des techniques de base en patinage.</w:t>
      </w:r>
    </w:p>
    <w:p w:rsidR="00000000" w:rsidDel="00000000" w:rsidP="00000000" w:rsidRDefault="00000000" w:rsidRPr="00000000" w14:paraId="00000027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b w:val="1"/>
          <w:sz w:val="26"/>
          <w:szCs w:val="26"/>
          <w:u w:val="single"/>
        </w:rPr>
      </w:pPr>
      <w:r w:rsidDel="00000000" w:rsidR="00000000" w:rsidRPr="00000000">
        <w:rPr>
          <w:rFonts w:ascii="Rosarivo" w:cs="Rosarivo" w:eastAsia="Rosarivo" w:hAnsi="Rosarivo"/>
          <w:b w:val="1"/>
          <w:sz w:val="26"/>
          <w:szCs w:val="26"/>
          <w:u w:val="single"/>
          <w:rtl w:val="0"/>
        </w:rPr>
        <w:t xml:space="preserve">Patinage Star (cours avancés)</w:t>
      </w:r>
    </w:p>
    <w:p w:rsidR="00000000" w:rsidDel="00000000" w:rsidP="00000000" w:rsidRDefault="00000000" w:rsidRPr="00000000" w14:paraId="00000029">
      <w:pPr>
        <w:widowControl w:val="0"/>
        <w:spacing w:after="0" w:before="66" w:line="240" w:lineRule="auto"/>
        <w:ind w:left="125" w:firstLine="0"/>
        <w:rPr>
          <w:rFonts w:ascii="Rosarivo" w:cs="Rosarivo" w:eastAsia="Rosarivo" w:hAnsi="Rosarivo"/>
          <w:sz w:val="26"/>
          <w:szCs w:val="26"/>
        </w:rPr>
      </w:pPr>
      <w:r w:rsidDel="00000000" w:rsidR="00000000" w:rsidRPr="00000000">
        <w:rPr>
          <w:rFonts w:ascii="Rosarivo" w:cs="Rosarivo" w:eastAsia="Rosarivo" w:hAnsi="Rosarivo"/>
          <w:sz w:val="26"/>
          <w:szCs w:val="26"/>
          <w:rtl w:val="0"/>
        </w:rPr>
        <w:t xml:space="preserve">Il s’agit de leçons individuelles ou de petits groupes visant le développement d’un athlète.  Le patineur peut évoluer dans son sport de façon récréative ou compétitive, selon ses objectifs personnels.</w:t>
      </w:r>
    </w:p>
    <w:p w:rsidR="00000000" w:rsidDel="00000000" w:rsidP="00000000" w:rsidRDefault="00000000" w:rsidRPr="00000000" w14:paraId="0000002A">
      <w:pPr>
        <w:widowControl w:val="0"/>
        <w:spacing w:after="0" w:before="66" w:line="240" w:lineRule="auto"/>
        <w:ind w:left="125" w:firstLine="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Rosarivo" w:cs="Rosarivo" w:eastAsia="Rosarivo" w:hAnsi="Rosarivo"/>
          <w:sz w:val="20"/>
          <w:szCs w:val="20"/>
          <w:rtl w:val="0"/>
        </w:rPr>
        <w:t xml:space="preserve">*Les frais de l’entraîneur sont additionnels au tarif d’inscription pour ce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1" w:line="150" w:lineRule="auto"/>
        <w:rPr>
          <w:rFonts w:ascii="Rosarivo" w:cs="Rosarivo" w:eastAsia="Rosarivo" w:hAnsi="Rosariv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00" w:lineRule="auto"/>
        <w:rPr>
          <w:rFonts w:ascii="Rosarivo" w:cs="Rosarivo" w:eastAsia="Rosarivo" w:hAnsi="Rosariv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83820</wp:posOffset>
            </wp:positionH>
            <wp:positionV relativeFrom="paragraph">
              <wp:posOffset>24130</wp:posOffset>
            </wp:positionV>
            <wp:extent cx="2620645" cy="1173480"/>
            <wp:effectExtent b="0" l="0" r="0" t="0"/>
            <wp:wrapNone/>
            <wp:docPr descr="Une image contenant Rectangle, capture d’écran, noir et blanc&#10;&#10;Description générée automatiquement" id="1912222120" name="image1.png"/>
            <a:graphic>
              <a:graphicData uri="http://schemas.openxmlformats.org/drawingml/2006/picture">
                <pic:pic>
                  <pic:nvPicPr>
                    <pic:cNvPr descr="Une image contenant Rectangle, capture d’écran, noir et blanc&#10;&#10;Description générée automatiquement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17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Les cours débutent : </w:t>
      </w:r>
    </w:p>
    <w:p w:rsidR="00000000" w:rsidDel="00000000" w:rsidP="00000000" w:rsidRDefault="00000000" w:rsidRPr="00000000" w14:paraId="0000002E">
      <w:pPr>
        <w:widowControl w:val="0"/>
        <w:spacing w:after="0" w:line="256" w:lineRule="auto"/>
        <w:ind w:left="-17" w:right="616" w:firstLine="1.9999999999999996"/>
        <w:jc w:val="center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Patinage Récréatif : 13 sept. 2025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-17" w:right="864" w:firstLine="0"/>
        <w:jc w:val="center"/>
        <w:rPr>
          <w:rFonts w:ascii="Pristina" w:cs="Pristina" w:eastAsia="Pristina" w:hAnsi="Pristina"/>
          <w:sz w:val="30"/>
          <w:szCs w:val="30"/>
        </w:rPr>
        <w:sectPr>
          <w:pgSz w:h="15840" w:w="12240" w:orient="portrait"/>
          <w:pgMar w:bottom="720" w:top="720" w:left="720" w:right="720" w:header="708" w:footer="708"/>
          <w:pgNumType w:start="1"/>
          <w:cols w:equalWidth="0" w:num="2">
            <w:col w:space="708" w:w="5046"/>
            <w:col w:space="0" w:w="5046"/>
          </w:cols>
        </w:sectPr>
      </w:pPr>
      <w:r w:rsidDel="00000000" w:rsidR="00000000" w:rsidRPr="00000000">
        <w:rPr>
          <w:rFonts w:ascii="Pristina" w:cs="Pristina" w:eastAsia="Pristina" w:hAnsi="Pristina"/>
          <w:sz w:val="30"/>
          <w:szCs w:val="30"/>
          <w:rtl w:val="0"/>
        </w:rPr>
        <w:t xml:space="preserve">Patinage Star : 9 sept. 2025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ristina" w:cs="Pristina" w:eastAsia="Pristina" w:hAnsi="Pristin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201"/>
        <w:tblW w:w="8760.0" w:type="dxa"/>
        <w:jc w:val="left"/>
        <w:tblLayout w:type="fixed"/>
        <w:tblLook w:val="0400"/>
      </w:tblPr>
      <w:tblGrid>
        <w:gridCol w:w="5487"/>
        <w:gridCol w:w="3273"/>
        <w:tblGridChange w:id="0">
          <w:tblGrid>
            <w:gridCol w:w="5487"/>
            <w:gridCol w:w="32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rtl w:val="0"/>
              </w:rPr>
              <w:t xml:space="preserve">Formulaire d'inscription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rtl w:val="0"/>
              </w:rPr>
              <w:t xml:space="preserve">Saison 202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u w:val="singl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Enfant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Prénom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Adresse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Code postale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Ville 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 de naissance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Age 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 Patinage Canada 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 #1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rtl w:val="0"/>
              </w:rPr>
              <w:t xml:space="preserve">arent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Prénom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Prénom 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 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Téléphone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Téléphone 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Courriel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Courriel 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Je n’autorise pas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prise de photo de mon enfant</w:t>
      </w:r>
    </w:p>
    <w:tbl>
      <w:tblPr>
        <w:tblStyle w:val="Table2"/>
        <w:tblpPr w:leftFromText="45" w:rightFromText="30" w:topFromText="0" w:bottomFromText="360" w:vertAnchor="text" w:horzAnchor="text" w:tblpX="0" w:tblpY="0"/>
        <w:tblW w:w="900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2"/>
        <w:gridCol w:w="791"/>
        <w:gridCol w:w="1356"/>
        <w:gridCol w:w="627"/>
        <w:tblGridChange w:id="0">
          <w:tblGrid>
            <w:gridCol w:w="6232"/>
            <w:gridCol w:w="791"/>
            <w:gridCol w:w="1356"/>
            <w:gridCol w:w="6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1"/>
                <w:szCs w:val="21"/>
                <w:rtl w:val="0"/>
              </w:rPr>
              <w:t xml:space="preserve">Session (choix)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1" w:right="-3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Pré-PPR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-26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Patinage plus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septembre au 2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décembre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(Automne)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1" w:right="-3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160 $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05" w:right="-33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185 $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janvier au 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mars 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(Hiver) **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1" w:right="-3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40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$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05" w:right="-33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155 $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septembre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au 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mars 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(Saison complète)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1" w:right="-3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$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05" w:right="-33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65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$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septembre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au 2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mars 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1" w:right="-3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90.0" w:type="dxa"/>
              <w:left w:w="360.0" w:type="dxa"/>
              <w:bottom w:w="90.0" w:type="dxa"/>
              <w:right w:w="36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05" w:right="-33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0$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Coché votre choix de programme :</w:t>
      </w:r>
    </w:p>
    <w:tbl>
      <w:tblPr>
        <w:tblStyle w:val="Table3"/>
        <w:tblW w:w="90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5"/>
        <w:gridCol w:w="4757"/>
        <w:tblGridChange w:id="0">
          <w:tblGrid>
            <w:gridCol w:w="4315"/>
            <w:gridCol w:w="4757"/>
          </w:tblGrid>
        </w:tblGridChange>
      </w:tblGrid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Pré-PPR (3 – 5 ans) automne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Pré-PPR (3 – 5 ans) hiver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Pré-PPR (3 – 5 ans) saison complète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Patinage plus (6 – 16 ans) saison complète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Patinage plus (6 – 16 ans) automne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Patinage plus (6 – 16 ans) hiver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Star – Cours avancés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Deux levées de fonds annuelles ou contributions volontaires sont obligatoires (saison automne et saison hiver)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Aucun remboursement après le 11 octobre 2025. Les frais d’adhésion à Patinage Canada (58,95$) ne sont pas remboursables.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381000</wp:posOffset>
                </wp:positionV>
                <wp:extent cx="3222625" cy="760501"/>
                <wp:effectExtent b="0" l="0" r="0" t="0"/>
                <wp:wrapNone/>
                <wp:docPr id="19122221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1038" y="3408525"/>
                          <a:ext cx="32099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*Rabais de 10 $ pour 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3e enfants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** Exclure 50 $ si patinage Canada payé à la session d'automne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381000</wp:posOffset>
                </wp:positionV>
                <wp:extent cx="3222625" cy="760501"/>
                <wp:effectExtent b="0" l="0" r="0" t="0"/>
                <wp:wrapNone/>
                <wp:docPr id="191222211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2625" cy="760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CPA des Vallées</w:t>
      </w:r>
    </w:p>
    <w:p w:rsidR="00000000" w:rsidDel="00000000" w:rsidP="00000000" w:rsidRDefault="00000000" w:rsidRPr="00000000" w14:paraId="0000007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RÈGLEMENTS GÉNÉRAUX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La présence d’un parent est interdite en tout temps sur la glace.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Pour les enfants du Pré Patinage Plus et Patinage Plus, une personne responsable de l’enfant doit être présente à l’aréna en tout temps.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-593090</wp:posOffset>
            </wp:positionH>
            <wp:positionV relativeFrom="paragraph">
              <wp:posOffset>287654</wp:posOffset>
            </wp:positionV>
            <wp:extent cx="864905" cy="772425"/>
            <wp:effectExtent b="28028" l="31665" r="31665" t="28028"/>
            <wp:wrapNone/>
            <wp:docPr descr="Une image contenant dessin humoristique, art&#10;&#10;Description générée automatiquement" id="1912222114" name="image2.png"/>
            <a:graphic>
              <a:graphicData uri="http://schemas.openxmlformats.org/drawingml/2006/picture">
                <pic:pic>
                  <pic:nvPicPr>
                    <pic:cNvPr descr="Une image contenant dessin humoristique, art&#10;&#10;Description générée automatiquement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 rot="5139193">
                      <a:off x="0" y="0"/>
                      <a:ext cx="864905" cy="77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Le port du casque certifié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CSA est obligatoire</w:t>
      </w:r>
      <w:r w:rsidDel="00000000" w:rsidR="00000000" w:rsidRPr="00000000">
        <w:rPr>
          <w:rtl w:val="0"/>
        </w:rPr>
        <w:t xml:space="preserve"> pour tout enfant inscrit au programme Pré Patinage Plus et Patinage Plus (étape 1 à 5 inclusivement). </w:t>
      </w:r>
      <w:r w:rsidDel="00000000" w:rsidR="00000000" w:rsidRPr="00000000">
        <w:rPr>
          <w:b w:val="1"/>
          <w:rtl w:val="0"/>
        </w:rPr>
        <w:t xml:space="preserve">Et pour le programme adulte.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Pour la sécurité de tous, assurez-vous que les vêtements de votre enfant ne restreignent pas ses mouvements sur la glace.</w:t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Des mitaines ou des gants doivent être portés en tout temps sur la glace.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Les patineurs doivent avoir les cheveux dégagés du visage ou sinon attachés en tout temps.</w:t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left="504" w:right="-7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RÈGLES DE SÉCURITÉ SUR LA GLACE</w:t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• Gardez les portes de la patinoire fermées pendant la session de patinage.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left="504" w:right="-7" w:firstLine="0"/>
        <w:jc w:val="center"/>
        <w:rPr>
          <w:rFonts w:ascii="Rosarivo" w:cs="Rosarivo" w:eastAsia="Rosarivo" w:hAnsi="Rosarivo"/>
          <w:b w:val="1"/>
        </w:rPr>
      </w:pPr>
      <w:r w:rsidDel="00000000" w:rsidR="00000000" w:rsidRPr="00000000">
        <w:rPr>
          <w:rtl w:val="0"/>
        </w:rPr>
        <w:t xml:space="preserve">• Aucun parent n’est permis sur le banc des joueurs.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left="504" w:right="-7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RESPONSABILITÉ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left="504" w:right="-7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ind w:left="504" w:right="-7" w:firstLine="0"/>
        <w:jc w:val="center"/>
        <w:rPr/>
      </w:pPr>
      <w:r w:rsidDel="00000000" w:rsidR="00000000" w:rsidRPr="00000000">
        <w:rPr>
          <w:rtl w:val="0"/>
        </w:rPr>
        <w:t xml:space="preserve">Patinage Canada et le Club de Patinage Artistique des Vallées de Val-des-Monts se dégagent de toutes responsabilités en cas de blessures, accidents, de pertes ou vol qui peuvent survenir durant la saison.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337820</wp:posOffset>
            </wp:positionV>
            <wp:extent cx="2907030" cy="3289300"/>
            <wp:effectExtent b="0" l="0" r="0" t="0"/>
            <wp:wrapNone/>
            <wp:docPr descr="Une image contenant silhouette&#10;&#10;Description générée automatiquement" id="1912222115" name="image3.png"/>
            <a:graphic>
              <a:graphicData uri="http://schemas.openxmlformats.org/drawingml/2006/picture">
                <pic:pic>
                  <pic:nvPicPr>
                    <pic:cNvPr descr="Une image contenant silhouette&#10;&#10;Description générée automatiquement"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28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widowControl w:val="0"/>
        <w:spacing w:after="0" w:before="86" w:line="240" w:lineRule="auto"/>
        <w:ind w:left="63" w:right="4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86" w:line="240" w:lineRule="auto"/>
        <w:ind w:left="63" w:right="4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86" w:line="240" w:lineRule="auto"/>
        <w:ind w:left="63" w:right="44" w:firstLine="0"/>
        <w:jc w:val="center"/>
        <w:rPr>
          <w:rFonts w:ascii="Rosarivo" w:cs="Rosarivo" w:eastAsia="Rosarivo" w:hAnsi="Rosarivo"/>
          <w:sz w:val="48"/>
          <w:szCs w:val="48"/>
        </w:rPr>
      </w:pPr>
      <w:hyperlink r:id="rId16">
        <w:r w:rsidDel="00000000" w:rsidR="00000000" w:rsidRPr="00000000">
          <w:rPr>
            <w:rFonts w:ascii="Rosarivo" w:cs="Rosarivo" w:eastAsia="Rosarivo" w:hAnsi="Rosarivo"/>
            <w:color w:val="0563c1"/>
            <w:sz w:val="48"/>
            <w:szCs w:val="48"/>
            <w:u w:val="single"/>
            <w:rtl w:val="0"/>
          </w:rPr>
          <w:t xml:space="preserve">www.cpadesvallees.com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ind w:right="-7"/>
        <w:jc w:val="center"/>
        <w:rPr>
          <w:rFonts w:ascii="Rosarivo" w:cs="Rosarivo" w:eastAsia="Rosarivo" w:hAnsi="Rosarivo"/>
          <w:sz w:val="30"/>
          <w:szCs w:val="30"/>
        </w:rPr>
      </w:pPr>
      <w:r w:rsidDel="00000000" w:rsidR="00000000" w:rsidRPr="00000000">
        <w:rPr>
          <w:rFonts w:ascii="Rosarivo" w:cs="Rosarivo" w:eastAsia="Rosarivo" w:hAnsi="Rosarivo"/>
          <w:sz w:val="30"/>
          <w:szCs w:val="30"/>
          <w:u w:val="single"/>
          <w:rtl w:val="0"/>
        </w:rPr>
        <w:t xml:space="preserve">Information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ind w:right="-7"/>
        <w:jc w:val="center"/>
        <w:rPr>
          <w:rFonts w:ascii="Rosarivo" w:cs="Rosarivo" w:eastAsia="Rosarivo" w:hAnsi="Rosarivo"/>
          <w:b w:val="1"/>
          <w:sz w:val="30"/>
          <w:szCs w:val="30"/>
        </w:rPr>
      </w:pPr>
      <w:hyperlink r:id="rId17">
        <w:r w:rsidDel="00000000" w:rsidR="00000000" w:rsidRPr="00000000">
          <w:rPr>
            <w:rFonts w:ascii="Rosarivo" w:cs="Rosarivo" w:eastAsia="Rosarivo" w:hAnsi="Rosarivo"/>
            <w:color w:val="0563c1"/>
            <w:sz w:val="30"/>
            <w:szCs w:val="30"/>
            <w:u w:val="single"/>
            <w:vertAlign w:val="baseline"/>
            <w:rtl w:val="0"/>
          </w:rPr>
          <w:t xml:space="preserve">cpadesvallees@gmail.com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ind w:right="-7"/>
        <w:jc w:val="center"/>
        <w:rPr>
          <w:rFonts w:ascii="Rosarivo" w:cs="Rosarivo" w:eastAsia="Rosarivo" w:hAnsi="Rosarivo"/>
          <w:b w:val="1"/>
          <w:sz w:val="30"/>
          <w:szCs w:val="30"/>
        </w:rPr>
      </w:pPr>
      <w:r w:rsidDel="00000000" w:rsidR="00000000" w:rsidRPr="00000000">
        <w:rPr>
          <w:rFonts w:ascii="Rosarivo" w:cs="Rosarivo" w:eastAsia="Rosarivo" w:hAnsi="Rosarivo"/>
          <w:b w:val="1"/>
          <w:sz w:val="30"/>
          <w:szCs w:val="30"/>
          <w:rtl w:val="0"/>
        </w:rPr>
        <w:t xml:space="preserve">C.P.A. des Vallées</w:t>
      </w:r>
    </w:p>
    <w:p w:rsidR="00000000" w:rsidDel="00000000" w:rsidP="00000000" w:rsidRDefault="00000000" w:rsidRPr="00000000" w14:paraId="00000093">
      <w:pPr>
        <w:widowControl w:val="0"/>
        <w:spacing w:after="0" w:before="14" w:line="240" w:lineRule="auto"/>
        <w:ind w:right="-7"/>
        <w:jc w:val="center"/>
        <w:rPr>
          <w:rFonts w:ascii="Rosarivo" w:cs="Rosarivo" w:eastAsia="Rosarivo" w:hAnsi="Rosarivo"/>
          <w:b w:val="1"/>
        </w:rPr>
      </w:pPr>
      <w:r w:rsidDel="00000000" w:rsidR="00000000" w:rsidRPr="00000000">
        <w:rPr>
          <w:rFonts w:ascii="Rosarivo" w:cs="Rosarivo" w:eastAsia="Rosarivo" w:hAnsi="Rosarivo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Rosarivo" w:cs="Rosarivo" w:eastAsia="Rosarivo" w:hAnsi="Rosarivo"/>
          <w:b w:val="1"/>
          <w:rtl w:val="0"/>
        </w:rPr>
        <w:t xml:space="preserve">, Chemin du Manoir</w:t>
      </w:r>
    </w:p>
    <w:p w:rsidR="00000000" w:rsidDel="00000000" w:rsidP="00000000" w:rsidRDefault="00000000" w:rsidRPr="00000000" w14:paraId="00000094">
      <w:pPr>
        <w:widowControl w:val="0"/>
        <w:spacing w:after="0" w:before="18" w:line="240" w:lineRule="auto"/>
        <w:ind w:right="-7"/>
        <w:jc w:val="center"/>
        <w:rPr>
          <w:rFonts w:ascii="Rosarivo" w:cs="Rosarivo" w:eastAsia="Rosarivo" w:hAnsi="Rosarivo"/>
          <w:b w:val="1"/>
        </w:rPr>
      </w:pPr>
      <w:r w:rsidDel="00000000" w:rsidR="00000000" w:rsidRPr="00000000">
        <w:rPr>
          <w:rFonts w:ascii="Rosarivo" w:cs="Rosarivo" w:eastAsia="Rosarivo" w:hAnsi="Rosarivo"/>
          <w:b w:val="1"/>
          <w:rtl w:val="0"/>
        </w:rPr>
        <w:t xml:space="preserve">Val-des-Monts, QQ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ind w:right="-7"/>
        <w:jc w:val="center"/>
        <w:rPr/>
      </w:pPr>
      <w:r w:rsidDel="00000000" w:rsidR="00000000" w:rsidRPr="00000000">
        <w:rPr>
          <w:rFonts w:ascii="Rosarivo" w:cs="Rosarivo" w:eastAsia="Rosarivo" w:hAnsi="Rosarivo"/>
          <w:b w:val="1"/>
          <w:rtl w:val="0"/>
        </w:rPr>
        <w:t xml:space="preserve">J8N 7E8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800" w:right="18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MS Gothic"/>
  <w:font w:name="Arial"/>
  <w:font w:name="Rosarivo">
    <w:embedRegular w:fontKey="{00000000-0000-0000-0000-000000000000}" r:id="rId1" w:subsetted="0"/>
    <w:embedItalic w:fontKey="{00000000-0000-0000-0000-000000000000}" r:id="rId2" w:subsetted="0"/>
  </w:font>
  <w:font w:name="Pristina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2E31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2E312C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2E312C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E312C"/>
  </w:style>
  <w:style w:type="paragraph" w:styleId="Pieddepage">
    <w:name w:val="footer"/>
    <w:basedOn w:val="Normal"/>
    <w:link w:val="PieddepageCar"/>
    <w:uiPriority w:val="99"/>
    <w:unhideWhenUsed w:val="1"/>
    <w:rsid w:val="002E312C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E312C"/>
  </w:style>
  <w:style w:type="paragraph" w:styleId="Paragraphedeliste">
    <w:name w:val="List Paragraph"/>
    <w:basedOn w:val="Normal"/>
    <w:uiPriority w:val="34"/>
    <w:qFormat w:val="1"/>
    <w:rsid w:val="002E312C"/>
    <w:pPr>
      <w:spacing w:after="200" w:line="276" w:lineRule="auto"/>
      <w:ind w:left="720"/>
      <w:contextualSpacing w:val="1"/>
    </w:pPr>
    <w:rPr>
      <w:rFonts w:cs="Times New Roman" w:eastAsiaTheme="minorEastAsia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B85C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Sansinterligne">
    <w:name w:val="No Spacing"/>
    <w:uiPriority w:val="1"/>
    <w:qFormat w:val="1"/>
    <w:rsid w:val="00B85C38"/>
    <w:pPr>
      <w:spacing w:after="0" w:line="240" w:lineRule="auto"/>
    </w:pPr>
    <w:rPr>
      <w:rFonts w:ascii="Calibri" w:cs="Times New Roman" w:eastAsia="Calibri" w:hAnsi="Calibri"/>
    </w:rPr>
  </w:style>
  <w:style w:type="table" w:styleId="Grilledutableau">
    <w:name w:val="Table Grid"/>
    <w:basedOn w:val="TableauNormal"/>
    <w:uiPriority w:val="39"/>
    <w:rsid w:val="00B85C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hyperlink" Target="mailto:cpadesvallees@gmail.com" TargetMode="External"/><Relationship Id="rId16" Type="http://schemas.openxmlformats.org/officeDocument/2006/relationships/hyperlink" Target="http://www.cpadesvallee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hyperlink" Target="http://www.cpadesvallee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vo-regular.ttf"/><Relationship Id="rId2" Type="http://schemas.openxmlformats.org/officeDocument/2006/relationships/font" Target="fonts/Rosarivo-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dkMECIGrv1yupRLbMHtjPorkw==">CgMxLjA4AHIhMUFDcFoxZzdxWVJLOXhfZjhDdmNOeDE0M2stQTJvR29X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2024-07-10T01:47:00Z</dcterms:created>
  <dc:creator>Jeanne Minier</dc:creator>
</cp:coreProperties>
</file>